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09" w:rsidRPr="00C22A95" w:rsidRDefault="0062130A" w:rsidP="00C22A95">
      <w:pPr>
        <w:spacing w:after="0" w:line="280" w:lineRule="exact"/>
        <w:jc w:val="center"/>
        <w:rPr>
          <w:rFonts w:ascii="Times New Roman" w:hAnsi="Times New Roman" w:cs="Times New Roman"/>
          <w:b/>
          <w:sz w:val="23"/>
          <w:szCs w:val="23"/>
        </w:rPr>
      </w:pPr>
      <w:r>
        <w:rPr>
          <w:rFonts w:ascii="Times New Roman" w:hAnsi="Times New Roman" w:cs="Times New Roman"/>
          <w:b/>
          <w:sz w:val="23"/>
          <w:szCs w:val="23"/>
        </w:rPr>
        <w:t>Įvykių chronologija</w:t>
      </w:r>
      <w:bookmarkStart w:id="0" w:name="_GoBack"/>
      <w:bookmarkEnd w:id="0"/>
    </w:p>
    <w:p w:rsidR="00C22A95" w:rsidRPr="00C22A95" w:rsidRDefault="00C22A95" w:rsidP="00C22A95">
      <w:pPr>
        <w:spacing w:after="0" w:line="280" w:lineRule="exact"/>
        <w:jc w:val="center"/>
        <w:rPr>
          <w:rFonts w:ascii="Times New Roman" w:hAnsi="Times New Roman" w:cs="Times New Roman"/>
          <w:sz w:val="23"/>
          <w:szCs w:val="23"/>
        </w:rPr>
      </w:pPr>
    </w:p>
    <w:p w:rsidR="00A64419" w:rsidRPr="00C22A95" w:rsidRDefault="00A64419" w:rsidP="00C22A95">
      <w:pPr>
        <w:spacing w:after="0" w:line="280" w:lineRule="exact"/>
        <w:jc w:val="both"/>
        <w:rPr>
          <w:rFonts w:ascii="Times New Roman" w:hAnsi="Times New Roman" w:cs="Times New Roman"/>
          <w:b/>
          <w:sz w:val="23"/>
          <w:szCs w:val="23"/>
        </w:rPr>
      </w:pPr>
      <w:r w:rsidRPr="00C22A95">
        <w:rPr>
          <w:rFonts w:ascii="Times New Roman" w:hAnsi="Times New Roman" w:cs="Times New Roman"/>
          <w:b/>
          <w:sz w:val="23"/>
          <w:szCs w:val="23"/>
        </w:rPr>
        <w:t>Faktinės aplinkybės</w:t>
      </w:r>
    </w:p>
    <w:p w:rsidR="00A64419" w:rsidRPr="00C22A95" w:rsidRDefault="00A64419"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2014 m. liepos 22 d. Lietuvos Respublikos Vyriausybė savo nutarimu Nr. 741 patvirtino naujos redakcijos „Įmonių, veikiančių energetikos srityje, energijos ar kuro, kurių reikia elektros ir šilumos gamybai, pirkimų taisykles“ (toliau – Taisyklės)</w:t>
      </w:r>
    </w:p>
    <w:p w:rsidR="00A64419" w:rsidRPr="00C22A95" w:rsidRDefault="00A64419"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UAB „Vilniaus energija“ (toliau – Bendrovė) išnagrinėjusi Taisyklių turinį padarė išvadą, kad kai kurie Taisyklėse numatyti reikalavimai (tame tarpe ir energetinėms įmonėms įsigyjant gamtines dujas) yra dviprasmiški ir prieštarauja Energijos išteklių rinkos įstatymo </w:t>
      </w:r>
      <w:r w:rsidR="00AA518F" w:rsidRPr="00C22A95">
        <w:rPr>
          <w:rFonts w:ascii="Times New Roman" w:hAnsi="Times New Roman" w:cs="Times New Roman"/>
          <w:sz w:val="23"/>
          <w:szCs w:val="23"/>
        </w:rPr>
        <w:t xml:space="preserve">(toliau </w:t>
      </w:r>
      <w:r w:rsidR="00997435" w:rsidRPr="00C22A95">
        <w:rPr>
          <w:rFonts w:ascii="Times New Roman" w:hAnsi="Times New Roman" w:cs="Times New Roman"/>
          <w:sz w:val="23"/>
          <w:szCs w:val="23"/>
        </w:rPr>
        <w:t xml:space="preserve">- </w:t>
      </w:r>
      <w:r w:rsidR="00AA518F" w:rsidRPr="00C22A95">
        <w:rPr>
          <w:rFonts w:ascii="Times New Roman" w:hAnsi="Times New Roman" w:cs="Times New Roman"/>
          <w:sz w:val="23"/>
          <w:szCs w:val="23"/>
        </w:rPr>
        <w:t xml:space="preserve">Išteklių įstatymas) bei Gamtinių dujų įstatymo (toliau – Dujų įstatymas) </w:t>
      </w:r>
      <w:r w:rsidRPr="00C22A95">
        <w:rPr>
          <w:rFonts w:ascii="Times New Roman" w:hAnsi="Times New Roman" w:cs="Times New Roman"/>
          <w:sz w:val="23"/>
          <w:szCs w:val="23"/>
        </w:rPr>
        <w:t>nuostatoms.</w:t>
      </w:r>
    </w:p>
    <w:p w:rsidR="00AA518F" w:rsidRPr="00C22A95" w:rsidRDefault="00A64419"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Todėl Bendrovė 2014-08-06 raštu Nr. 008-10-21104 </w:t>
      </w:r>
      <w:r w:rsidR="00943E2F" w:rsidRPr="00C22A95">
        <w:rPr>
          <w:rFonts w:ascii="Times New Roman" w:hAnsi="Times New Roman" w:cs="Times New Roman"/>
          <w:sz w:val="23"/>
          <w:szCs w:val="23"/>
        </w:rPr>
        <w:t xml:space="preserve">(priedas Nr.1) </w:t>
      </w:r>
      <w:r w:rsidRPr="00C22A95">
        <w:rPr>
          <w:rFonts w:ascii="Times New Roman" w:hAnsi="Times New Roman" w:cs="Times New Roman"/>
          <w:sz w:val="23"/>
          <w:szCs w:val="23"/>
        </w:rPr>
        <w:t xml:space="preserve">kreipėsi į Lietuvos Respublikos Vyriausybę ir Viešųjų pirkimų tarnybą </w:t>
      </w:r>
      <w:r w:rsidR="00AA518F" w:rsidRPr="00C22A95">
        <w:rPr>
          <w:rFonts w:ascii="Times New Roman" w:hAnsi="Times New Roman" w:cs="Times New Roman"/>
          <w:sz w:val="23"/>
          <w:szCs w:val="23"/>
        </w:rPr>
        <w:t xml:space="preserve">(kopijos  Valstybinei kainų ir energetikos kontrolės komisijai, LR Energetikos ministerijai, Lietuvos šilumos tiekėjų asociacijai ir Lietuvos energijos gamintojų asociacijai) be kita ko </w:t>
      </w:r>
      <w:r w:rsidRPr="00C22A95">
        <w:rPr>
          <w:rFonts w:ascii="Times New Roman" w:hAnsi="Times New Roman" w:cs="Times New Roman"/>
          <w:sz w:val="23"/>
          <w:szCs w:val="23"/>
        </w:rPr>
        <w:t xml:space="preserve">prašydama išaiškinti </w:t>
      </w:r>
      <w:r w:rsidR="00AA518F" w:rsidRPr="00C22A95">
        <w:rPr>
          <w:rFonts w:ascii="Times New Roman" w:hAnsi="Times New Roman" w:cs="Times New Roman"/>
          <w:sz w:val="23"/>
          <w:szCs w:val="23"/>
        </w:rPr>
        <w:t>ar vadovaujantis Taisyklių reikalavimais Bendrovė įsigyjant gamtines dujas privalo prioritetą taikyti įsigijimams per biržą.</w:t>
      </w:r>
    </w:p>
    <w:p w:rsidR="005A1C9A" w:rsidRPr="00C22A95" w:rsidRDefault="00AA518F"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Atsakymas į Bendrovės raštą gautas 2014-09-05 tik iš LR Energetikos ministerijos raštu Nr. (19.1-19)3-2727</w:t>
      </w:r>
      <w:r w:rsidR="00943E2F" w:rsidRPr="00C22A95">
        <w:rPr>
          <w:rFonts w:ascii="Times New Roman" w:hAnsi="Times New Roman" w:cs="Times New Roman"/>
          <w:sz w:val="23"/>
          <w:szCs w:val="23"/>
        </w:rPr>
        <w:t xml:space="preserve"> (priedas Nr.2)</w:t>
      </w:r>
      <w:r w:rsidRPr="00C22A95">
        <w:rPr>
          <w:rFonts w:ascii="Times New Roman" w:hAnsi="Times New Roman" w:cs="Times New Roman"/>
          <w:sz w:val="23"/>
          <w:szCs w:val="23"/>
        </w:rPr>
        <w:t xml:space="preserve">, kuriame buvo nurodoma, kad ministerija negali </w:t>
      </w:r>
      <w:r w:rsidR="00A60157" w:rsidRPr="00C22A95">
        <w:rPr>
          <w:rFonts w:ascii="Times New Roman" w:hAnsi="Times New Roman" w:cs="Times New Roman"/>
          <w:sz w:val="23"/>
          <w:szCs w:val="23"/>
        </w:rPr>
        <w:t xml:space="preserve">oficialiai </w:t>
      </w:r>
      <w:r w:rsidRPr="00C22A95">
        <w:rPr>
          <w:rFonts w:ascii="Times New Roman" w:hAnsi="Times New Roman" w:cs="Times New Roman"/>
          <w:sz w:val="23"/>
          <w:szCs w:val="23"/>
        </w:rPr>
        <w:t>aiškinti L</w:t>
      </w:r>
      <w:r w:rsidR="00A60157" w:rsidRPr="00C22A95">
        <w:rPr>
          <w:rFonts w:ascii="Times New Roman" w:hAnsi="Times New Roman" w:cs="Times New Roman"/>
          <w:sz w:val="23"/>
          <w:szCs w:val="23"/>
        </w:rPr>
        <w:t>R</w:t>
      </w:r>
      <w:r w:rsidRPr="00C22A95">
        <w:rPr>
          <w:rFonts w:ascii="Times New Roman" w:hAnsi="Times New Roman" w:cs="Times New Roman"/>
          <w:sz w:val="23"/>
          <w:szCs w:val="23"/>
        </w:rPr>
        <w:t xml:space="preserve"> Vyriausybės priimtų teisės aktų (nors </w:t>
      </w:r>
      <w:r w:rsidR="00A60157" w:rsidRPr="00C22A95">
        <w:rPr>
          <w:rFonts w:ascii="Times New Roman" w:hAnsi="Times New Roman" w:cs="Times New Roman"/>
          <w:sz w:val="23"/>
          <w:szCs w:val="23"/>
        </w:rPr>
        <w:t xml:space="preserve">tai ministeriją įpareigojo LR Vyriausybės kanceliarija savo 2014-08-11 raštu Nr. 17-2862) ir teikia tik specialistų nuomonę. Šioje nuomonėje ministerija patvirtino, kad vadovaujantis Išteklių įstatymo ir Taisyklių reikalavimais įmonės įsigydamos gamtines dujas </w:t>
      </w:r>
      <w:r w:rsidR="00A60157" w:rsidRPr="00C22A95">
        <w:rPr>
          <w:rFonts w:ascii="Times New Roman" w:hAnsi="Times New Roman" w:cs="Times New Roman"/>
          <w:b/>
          <w:i/>
          <w:sz w:val="23"/>
          <w:szCs w:val="23"/>
        </w:rPr>
        <w:t>privalo vadovautis pirmenyb</w:t>
      </w:r>
      <w:r w:rsidR="005A1C9A" w:rsidRPr="00C22A95">
        <w:rPr>
          <w:rFonts w:ascii="Times New Roman" w:hAnsi="Times New Roman" w:cs="Times New Roman"/>
          <w:b/>
          <w:i/>
          <w:sz w:val="23"/>
          <w:szCs w:val="23"/>
        </w:rPr>
        <w:t>e</w:t>
      </w:r>
      <w:r w:rsidR="00A60157" w:rsidRPr="00C22A95">
        <w:rPr>
          <w:rFonts w:ascii="Times New Roman" w:hAnsi="Times New Roman" w:cs="Times New Roman"/>
          <w:b/>
          <w:i/>
          <w:sz w:val="23"/>
          <w:szCs w:val="23"/>
        </w:rPr>
        <w:t xml:space="preserve"> įsigyti gamtines dujas biržoje</w:t>
      </w:r>
      <w:r w:rsidR="00A60157" w:rsidRPr="00C22A95">
        <w:rPr>
          <w:rFonts w:ascii="Times New Roman" w:hAnsi="Times New Roman" w:cs="Times New Roman"/>
          <w:sz w:val="23"/>
          <w:szCs w:val="23"/>
        </w:rPr>
        <w:t xml:space="preserve">. Įsigijimas ne biržoje t.y. vadovaujantis Taisyklėse numatytais kitais pirkimo būdais </w:t>
      </w:r>
      <w:r w:rsidR="005A1C9A" w:rsidRPr="00C22A95">
        <w:rPr>
          <w:rFonts w:ascii="Times New Roman" w:hAnsi="Times New Roman" w:cs="Times New Roman"/>
          <w:sz w:val="23"/>
          <w:szCs w:val="23"/>
        </w:rPr>
        <w:t xml:space="preserve">(atviras konkursas, skelbiamos derybos, neskelbiamos derybos) </w:t>
      </w:r>
      <w:r w:rsidR="00A60157" w:rsidRPr="00C22A95">
        <w:rPr>
          <w:rFonts w:ascii="Times New Roman" w:hAnsi="Times New Roman" w:cs="Times New Roman"/>
          <w:sz w:val="23"/>
          <w:szCs w:val="23"/>
        </w:rPr>
        <w:t xml:space="preserve">įmanomas tik tuomet </w:t>
      </w:r>
      <w:r w:rsidR="00997435" w:rsidRPr="00C22A95">
        <w:rPr>
          <w:rFonts w:ascii="Times New Roman" w:hAnsi="Times New Roman" w:cs="Times New Roman"/>
          <w:sz w:val="23"/>
          <w:szCs w:val="23"/>
        </w:rPr>
        <w:t xml:space="preserve">kai biržoje neprekiaujama šiuo produktu arba yra pateikiami ne mažiau kaip 2 pavedimai į biržą </w:t>
      </w:r>
      <w:r w:rsidR="005A1C9A" w:rsidRPr="00C22A95">
        <w:rPr>
          <w:rFonts w:ascii="Times New Roman" w:hAnsi="Times New Roman" w:cs="Times New Roman"/>
          <w:sz w:val="23"/>
          <w:szCs w:val="23"/>
        </w:rPr>
        <w:t>ir jie nerealizuojami norima</w:t>
      </w:r>
      <w:r w:rsidR="00F31C28" w:rsidRPr="00C22A95">
        <w:rPr>
          <w:rFonts w:ascii="Times New Roman" w:hAnsi="Times New Roman" w:cs="Times New Roman"/>
          <w:sz w:val="23"/>
          <w:szCs w:val="23"/>
        </w:rPr>
        <w:t xml:space="preserve"> kaina</w:t>
      </w:r>
      <w:r w:rsidR="005A1C9A" w:rsidRPr="00C22A95">
        <w:rPr>
          <w:rFonts w:ascii="Times New Roman" w:hAnsi="Times New Roman" w:cs="Times New Roman"/>
          <w:sz w:val="23"/>
          <w:szCs w:val="23"/>
        </w:rPr>
        <w:t>. Tik praėjus ši</w:t>
      </w:r>
      <w:r w:rsidR="00F31C28" w:rsidRPr="00C22A95">
        <w:rPr>
          <w:rFonts w:ascii="Times New Roman" w:hAnsi="Times New Roman" w:cs="Times New Roman"/>
          <w:sz w:val="23"/>
          <w:szCs w:val="23"/>
        </w:rPr>
        <w:t>om</w:t>
      </w:r>
      <w:r w:rsidR="005A1C9A" w:rsidRPr="00C22A95">
        <w:rPr>
          <w:rFonts w:ascii="Times New Roman" w:hAnsi="Times New Roman" w:cs="Times New Roman"/>
          <w:sz w:val="23"/>
          <w:szCs w:val="23"/>
        </w:rPr>
        <w:t>s prekybos biržoje procedūr</w:t>
      </w:r>
      <w:r w:rsidR="00F31C28" w:rsidRPr="00C22A95">
        <w:rPr>
          <w:rFonts w:ascii="Times New Roman" w:hAnsi="Times New Roman" w:cs="Times New Roman"/>
          <w:sz w:val="23"/>
          <w:szCs w:val="23"/>
        </w:rPr>
        <w:t>om</w:t>
      </w:r>
      <w:r w:rsidR="005A1C9A" w:rsidRPr="00C22A95">
        <w:rPr>
          <w:rFonts w:ascii="Times New Roman" w:hAnsi="Times New Roman" w:cs="Times New Roman"/>
          <w:sz w:val="23"/>
          <w:szCs w:val="23"/>
        </w:rPr>
        <w:t>s galima pirkti kitais būdais, tačiau su sąlyga, kad kitais būdais pirkti bus pigiau nei biržoje.</w:t>
      </w:r>
    </w:p>
    <w:p w:rsidR="00CB6915" w:rsidRPr="00C22A95" w:rsidRDefault="005A1C9A" w:rsidP="00C22A95">
      <w:pPr>
        <w:pStyle w:val="ListParagraph"/>
        <w:numPr>
          <w:ilvl w:val="0"/>
          <w:numId w:val="2"/>
        </w:numPr>
        <w:spacing w:after="0" w:line="280" w:lineRule="exact"/>
        <w:jc w:val="both"/>
        <w:rPr>
          <w:rFonts w:ascii="Times New Roman" w:hAnsi="Times New Roman" w:cs="Times New Roman"/>
          <w:i/>
          <w:sz w:val="23"/>
          <w:szCs w:val="23"/>
        </w:rPr>
      </w:pPr>
      <w:r w:rsidRPr="00C22A95">
        <w:rPr>
          <w:rFonts w:ascii="Times New Roman" w:hAnsi="Times New Roman" w:cs="Times New Roman"/>
          <w:sz w:val="23"/>
          <w:szCs w:val="23"/>
        </w:rPr>
        <w:t>Bendrovė, susipažinusi su pateiktu LR Energetikos ministerijos neoficialiu specialistų išaiškinimu,  ir kartu abejodama ar išaiškinimai neprieštarauja aukštesniems teisės aktams, 2014-09-12 raštu Nr. 008-10-</w:t>
      </w:r>
      <w:r w:rsidR="00974100" w:rsidRPr="00C22A95">
        <w:rPr>
          <w:rFonts w:ascii="Times New Roman" w:hAnsi="Times New Roman" w:cs="Times New Roman"/>
          <w:sz w:val="23"/>
          <w:szCs w:val="23"/>
        </w:rPr>
        <w:t>2</w:t>
      </w:r>
      <w:r w:rsidRPr="00C22A95">
        <w:rPr>
          <w:rFonts w:ascii="Times New Roman" w:hAnsi="Times New Roman" w:cs="Times New Roman"/>
          <w:sz w:val="23"/>
          <w:szCs w:val="23"/>
        </w:rPr>
        <w:t xml:space="preserve">5378R </w:t>
      </w:r>
      <w:r w:rsidR="00943E2F" w:rsidRPr="00C22A95">
        <w:rPr>
          <w:rFonts w:ascii="Times New Roman" w:hAnsi="Times New Roman" w:cs="Times New Roman"/>
          <w:sz w:val="23"/>
          <w:szCs w:val="23"/>
        </w:rPr>
        <w:t xml:space="preserve">(priedas Nr3) </w:t>
      </w:r>
      <w:r w:rsidRPr="00C22A95">
        <w:rPr>
          <w:rFonts w:ascii="Times New Roman" w:hAnsi="Times New Roman" w:cs="Times New Roman"/>
          <w:sz w:val="23"/>
          <w:szCs w:val="23"/>
        </w:rPr>
        <w:t xml:space="preserve">kreipėsi į LR Seimo </w:t>
      </w:r>
      <w:r w:rsidR="00CB6915" w:rsidRPr="00C22A95">
        <w:rPr>
          <w:rFonts w:ascii="Times New Roman" w:hAnsi="Times New Roman" w:cs="Times New Roman"/>
          <w:sz w:val="23"/>
          <w:szCs w:val="23"/>
        </w:rPr>
        <w:t>Tei</w:t>
      </w:r>
      <w:r w:rsidR="00E95F4D" w:rsidRPr="00C22A95">
        <w:rPr>
          <w:rFonts w:ascii="Times New Roman" w:hAnsi="Times New Roman" w:cs="Times New Roman"/>
          <w:sz w:val="23"/>
          <w:szCs w:val="23"/>
        </w:rPr>
        <w:t>s</w:t>
      </w:r>
      <w:r w:rsidR="00CB6915" w:rsidRPr="00C22A95">
        <w:rPr>
          <w:rFonts w:ascii="Times New Roman" w:hAnsi="Times New Roman" w:cs="Times New Roman"/>
          <w:sz w:val="23"/>
          <w:szCs w:val="23"/>
        </w:rPr>
        <w:t xml:space="preserve">ės departamentą, Ekonomikos komitetą, Teisės ir teisėtvarkos komitetą, Energetikos komisija (kopijos Viešųjų pirkimų tarnybai, Lietuvos šilumos tiekėjų asociacijai, Lietuvos energijos gamintojų asociacijai) su prašymu išaiškinti ar </w:t>
      </w:r>
      <w:r w:rsidR="00CB6915" w:rsidRPr="00C22A95">
        <w:rPr>
          <w:rFonts w:ascii="Times New Roman" w:hAnsi="Times New Roman" w:cs="Times New Roman"/>
          <w:i/>
          <w:sz w:val="23"/>
          <w:szCs w:val="23"/>
        </w:rPr>
        <w:t>„LR Energetikos ministerijos specialistų nuomonė (jei ji būtų oficiali) kad: : „.. energetikos įmonėms įsigyjant gamtines dujas šilumos ir (ar) elektros energijos gamybai, prioritetas pirmiausia turėtų būti teikiamas jų įsigijimams biržoje, taip kaip tai yra nustatyta Įstatymo (Energijos išteklių rinkos įstatymo) 1 straipsnio 3 dalyje“ nepagrįstai išplečia LR Vyriausybės įgaliojimus, numatytus ir Išteklių įstatyme ir Dujų įstatyme, ir taiko Taisyklių nuostatas prioritetą taikyti gamtinių dujų įsigijimams per biržą.“</w:t>
      </w:r>
    </w:p>
    <w:p w:rsidR="00974100" w:rsidRPr="00C22A95" w:rsidRDefault="00CB6915" w:rsidP="00C22A95">
      <w:pPr>
        <w:pStyle w:val="ListParagraph"/>
        <w:numPr>
          <w:ilvl w:val="0"/>
          <w:numId w:val="2"/>
        </w:numPr>
        <w:spacing w:after="0" w:line="280" w:lineRule="exact"/>
        <w:jc w:val="both"/>
        <w:rPr>
          <w:rFonts w:ascii="Times New Roman" w:hAnsi="Times New Roman" w:cs="Times New Roman"/>
          <w:i/>
          <w:sz w:val="23"/>
          <w:szCs w:val="23"/>
        </w:rPr>
      </w:pPr>
      <w:r w:rsidRPr="00C22A95">
        <w:rPr>
          <w:rFonts w:ascii="Times New Roman" w:hAnsi="Times New Roman" w:cs="Times New Roman"/>
          <w:sz w:val="23"/>
          <w:szCs w:val="23"/>
        </w:rPr>
        <w:t xml:space="preserve">Deja Bendrovė nei iš vienos Seimo institucijos iki šiol negavo jokio atsakymo. </w:t>
      </w:r>
    </w:p>
    <w:p w:rsidR="00102328" w:rsidRPr="00C22A95" w:rsidRDefault="00974100"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Bendrovė per LR Viešojo administravimo įstatyme numatytą laiką nesulaukusi jokių atsakymų 2014-10-16 raštu Nr. 008-10-28886R </w:t>
      </w:r>
      <w:r w:rsidR="00943E2F" w:rsidRPr="00C22A95">
        <w:rPr>
          <w:rFonts w:ascii="Times New Roman" w:hAnsi="Times New Roman" w:cs="Times New Roman"/>
          <w:sz w:val="23"/>
          <w:szCs w:val="23"/>
        </w:rPr>
        <w:t xml:space="preserve">(priedas Nr.4) </w:t>
      </w:r>
      <w:r w:rsidRPr="00C22A95">
        <w:rPr>
          <w:rFonts w:ascii="Times New Roman" w:hAnsi="Times New Roman" w:cs="Times New Roman"/>
          <w:sz w:val="23"/>
          <w:szCs w:val="23"/>
        </w:rPr>
        <w:t>dar kartą kreipėsi į LR Vyriausybę bei AB „Lietuvos dujos“ (kopijos Valstybinei kainų ir energetikos kontrolės komisijai, Lietuvos šilumos tiekėjų asociacijai, Lietuvos energijos gamintojų asociacijai) perspėdama, kad pagal LR Energetikos ministerijos specialistų išaiškinimą Bendrovės permoka</w:t>
      </w:r>
      <w:r w:rsidR="00CB6915" w:rsidRPr="00C22A95">
        <w:rPr>
          <w:rFonts w:ascii="Times New Roman" w:hAnsi="Times New Roman" w:cs="Times New Roman"/>
          <w:b/>
          <w:sz w:val="23"/>
          <w:szCs w:val="23"/>
        </w:rPr>
        <w:t xml:space="preserve"> </w:t>
      </w:r>
      <w:r w:rsidRPr="00C22A95">
        <w:rPr>
          <w:rFonts w:ascii="Times New Roman" w:hAnsi="Times New Roman" w:cs="Times New Roman"/>
          <w:sz w:val="23"/>
          <w:szCs w:val="23"/>
        </w:rPr>
        <w:t xml:space="preserve">už gamtines dujas, pirktas laikotarpiu nuo 2013 m. sausio 1d. iki 2014 m. balandžio 31 d., iš AB „Lietuvos dujos“ negalės būti grąžinta LR Vyriausybės numatomu būdu, t.y. taikant gamtinių dujų kainos nuolaidą klientams nuo 2015 m. sausio 1 d., nes tai prieštarautų </w:t>
      </w:r>
      <w:r w:rsidR="00102328" w:rsidRPr="00C22A95">
        <w:rPr>
          <w:rFonts w:ascii="Times New Roman" w:hAnsi="Times New Roman" w:cs="Times New Roman"/>
          <w:sz w:val="23"/>
          <w:szCs w:val="23"/>
        </w:rPr>
        <w:t>Taisyklių reikalavimams prioritetą įsigyti gamtines dujas taikant per biržą.</w:t>
      </w:r>
    </w:p>
    <w:p w:rsidR="00A64419" w:rsidRPr="00C22A95" w:rsidRDefault="00102328"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Deja iki šiol atsakymo jokia forma Bendrovė negavo. Pažymėtina, kad 2014 m. spalio 20 d. LR Vyriausybės nutarimu Nr. 1121 buvo iš esmės patvirtinta gamtinių dujų permokos už laikotarpį 2013 m. sausio 1d. iki 2014 m. balandžio 31 d. </w:t>
      </w:r>
      <w:r w:rsidR="00974100" w:rsidRPr="00C22A95">
        <w:rPr>
          <w:rFonts w:ascii="Times New Roman" w:hAnsi="Times New Roman" w:cs="Times New Roman"/>
          <w:sz w:val="23"/>
          <w:szCs w:val="23"/>
        </w:rPr>
        <w:t xml:space="preserve"> </w:t>
      </w:r>
      <w:r w:rsidRPr="00C22A95">
        <w:rPr>
          <w:rFonts w:ascii="Times New Roman" w:hAnsi="Times New Roman" w:cs="Times New Roman"/>
          <w:sz w:val="23"/>
          <w:szCs w:val="23"/>
        </w:rPr>
        <w:t>grąžinimo schema pe</w:t>
      </w:r>
      <w:r w:rsidR="00487B2A" w:rsidRPr="00C22A95">
        <w:rPr>
          <w:rFonts w:ascii="Times New Roman" w:hAnsi="Times New Roman" w:cs="Times New Roman"/>
          <w:sz w:val="23"/>
          <w:szCs w:val="23"/>
        </w:rPr>
        <w:t xml:space="preserve">r gamtinių dujų kainos nuolaidą, kurią taikys UAB „Lietuvos dujų įtiekimas“ savo būsimiems klientams. Vėliau, t.y. 2014 m. gruodžio 23 d. buvo priimtas nutarimas Nr. 1451, neesmingai koreguojantis 2014 m. spalio 20 d. nutarimą. Šio nutarimo pagrindu įmonė UAB „Lietuvos dujų tiekimas“ paruošė ir Valstybinė kainų ir energetikos </w:t>
      </w:r>
      <w:r w:rsidR="00487B2A" w:rsidRPr="00C22A95">
        <w:rPr>
          <w:rFonts w:ascii="Times New Roman" w:hAnsi="Times New Roman" w:cs="Times New Roman"/>
          <w:sz w:val="23"/>
          <w:szCs w:val="23"/>
        </w:rPr>
        <w:lastRenderedPageBreak/>
        <w:t>kontrolės komisija 2014 m. gruodžio 30 d. nutarimu Nr. O3-964 suderino UAB „Lietuvos dujų tiekimas“ nuolaidos gamtinėms dujoms taikymo 2015-2016 metais nebuitiniams vartotojams tv</w:t>
      </w:r>
      <w:r w:rsidR="00E92B50" w:rsidRPr="00C22A95">
        <w:rPr>
          <w:rFonts w:ascii="Times New Roman" w:hAnsi="Times New Roman" w:cs="Times New Roman"/>
          <w:sz w:val="23"/>
          <w:szCs w:val="23"/>
        </w:rPr>
        <w:t>a</w:t>
      </w:r>
      <w:r w:rsidR="00487B2A" w:rsidRPr="00C22A95">
        <w:rPr>
          <w:rFonts w:ascii="Times New Roman" w:hAnsi="Times New Roman" w:cs="Times New Roman"/>
          <w:sz w:val="23"/>
          <w:szCs w:val="23"/>
        </w:rPr>
        <w:t>rką.</w:t>
      </w:r>
    </w:p>
    <w:p w:rsidR="00976BA2" w:rsidRPr="00C22A95" w:rsidRDefault="00E92B50"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Negaudama jokių oficialių išaiškinimų iš Valstybės institucijų </w:t>
      </w:r>
      <w:r w:rsidR="00976BA2" w:rsidRPr="00C22A95">
        <w:rPr>
          <w:rFonts w:ascii="Times New Roman" w:hAnsi="Times New Roman" w:cs="Times New Roman"/>
          <w:sz w:val="23"/>
          <w:szCs w:val="23"/>
        </w:rPr>
        <w:t>b</w:t>
      </w:r>
      <w:r w:rsidRPr="00C22A95">
        <w:rPr>
          <w:rFonts w:ascii="Times New Roman" w:hAnsi="Times New Roman" w:cs="Times New Roman"/>
          <w:sz w:val="23"/>
          <w:szCs w:val="23"/>
        </w:rPr>
        <w:t>ei numatydama, kad kyla grėsmė nespėti įsigyti gamtinių dujų 2015 metams, Bendrovė 2014 m. gruodžio 1 d. paskelbė gamtinių dujų pirkim</w:t>
      </w:r>
      <w:r w:rsidR="00976BA2" w:rsidRPr="00C22A95">
        <w:rPr>
          <w:rFonts w:ascii="Times New Roman" w:hAnsi="Times New Roman" w:cs="Times New Roman"/>
          <w:sz w:val="23"/>
          <w:szCs w:val="23"/>
        </w:rPr>
        <w:t>ą skelbiamų derybų būdu. Pirkimo dokumentuose be kita ko buvo prašoma kad pretendentai pateiktų pasiūlymus, nurodydami fiksuotą gamtinių dujų kainą, taikomą visiems 2015 metams. Šis Bendrovės reikalavimas buvo grindžiamas tuo, kad vadovaujantis Taisyklių reikalavimais, taip kaip jas aiškino LR Energetikos ministerij</w:t>
      </w:r>
      <w:r w:rsidR="00E95F4D" w:rsidRPr="00C22A95">
        <w:rPr>
          <w:rFonts w:ascii="Times New Roman" w:hAnsi="Times New Roman" w:cs="Times New Roman"/>
          <w:sz w:val="23"/>
          <w:szCs w:val="23"/>
        </w:rPr>
        <w:t>a</w:t>
      </w:r>
      <w:r w:rsidR="00976BA2" w:rsidRPr="00C22A95">
        <w:rPr>
          <w:rFonts w:ascii="Times New Roman" w:hAnsi="Times New Roman" w:cs="Times New Roman"/>
          <w:sz w:val="23"/>
          <w:szCs w:val="23"/>
        </w:rPr>
        <w:t>, norint įsigyti gamtines dujas kitais (ne biržoje) būdais įsigyti galima tik tuo atveju jei įsigyjama pigiau nei biržoje. Kadangi biržoje sandoriai sudaromi tik fiksuota kaina visam pristatymo laikotarpiui, tai norint palyginti kainas biržoje ir kainas pagal pirkimo-pardavimo sutartį reikia fiksuoti kainą organizuojant pirkimus skelbiamų derybų būdu.</w:t>
      </w:r>
    </w:p>
    <w:p w:rsidR="00EC32AF" w:rsidRPr="00C22A95" w:rsidRDefault="00EC32AF"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Papildomai pirkimo dokumentuose Bendrovė prašė pasiūlymuose nurodyti produkto kainą ir galimos kainos nuolaidos kainą atskirai, jei bus </w:t>
      </w:r>
      <w:r w:rsidR="007C2FDB" w:rsidRPr="00C22A95">
        <w:rPr>
          <w:rFonts w:ascii="Times New Roman" w:hAnsi="Times New Roman" w:cs="Times New Roman"/>
          <w:sz w:val="23"/>
          <w:szCs w:val="23"/>
        </w:rPr>
        <w:t>teisiškai įtvirtinta gamtinių dujų kainos nuolaidos UAB „Lietuvos dujų tiekimas“ taikymo tvarka.</w:t>
      </w:r>
    </w:p>
    <w:p w:rsidR="00E92B50" w:rsidRPr="00C22A95" w:rsidRDefault="00976BA2"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2014-12-17 Bendrovė gavo 4 pasiūlymus. Tačiau nei vienas iš pasiūlymą teikusių pretendentų neįvykdė sąlygos – pateikti kainos pasiūlymą </w:t>
      </w:r>
      <w:r w:rsidR="00EC32AF" w:rsidRPr="00C22A95">
        <w:rPr>
          <w:rFonts w:ascii="Times New Roman" w:hAnsi="Times New Roman" w:cs="Times New Roman"/>
          <w:sz w:val="23"/>
          <w:szCs w:val="23"/>
        </w:rPr>
        <w:t xml:space="preserve">fiksuota kaina. Pretendentai pateikė pasiūlymus, nurodydami </w:t>
      </w:r>
      <w:r w:rsidR="00E95F4D" w:rsidRPr="00C22A95">
        <w:rPr>
          <w:rFonts w:ascii="Times New Roman" w:hAnsi="Times New Roman" w:cs="Times New Roman"/>
          <w:sz w:val="23"/>
          <w:szCs w:val="23"/>
        </w:rPr>
        <w:t xml:space="preserve">savo pačių skirtingas </w:t>
      </w:r>
      <w:r w:rsidR="00EC32AF" w:rsidRPr="00C22A95">
        <w:rPr>
          <w:rFonts w:ascii="Times New Roman" w:hAnsi="Times New Roman" w:cs="Times New Roman"/>
          <w:sz w:val="23"/>
          <w:szCs w:val="23"/>
        </w:rPr>
        <w:t>kainos skaičiavimo formules. Tai reiškia, kad gamtinių dujų kaina metų bėgyje turi kisti, priklausomai nuo mazuto, d</w:t>
      </w:r>
      <w:r w:rsidR="00E95F4D" w:rsidRPr="00C22A95">
        <w:rPr>
          <w:rFonts w:ascii="Times New Roman" w:hAnsi="Times New Roman" w:cs="Times New Roman"/>
          <w:sz w:val="23"/>
          <w:szCs w:val="23"/>
        </w:rPr>
        <w:t>y</w:t>
      </w:r>
      <w:r w:rsidR="00EC32AF" w:rsidRPr="00C22A95">
        <w:rPr>
          <w:rFonts w:ascii="Times New Roman" w:hAnsi="Times New Roman" w:cs="Times New Roman"/>
          <w:sz w:val="23"/>
          <w:szCs w:val="23"/>
        </w:rPr>
        <w:t xml:space="preserve">zelino kainų pokyčių tarptautinėse rinkose, euro ir dolerio kurso pasikeitimo ir t.t. Taigi esant tokiems pasiūlymams Bendrovė negali sulyginti kainų biržoje su kainomis pagal pateiktus pasiūlymus skelbiamoms deryboms dėl pastarųjų kintamo pobūdžio metų bėgyje. </w:t>
      </w:r>
      <w:r w:rsidR="007C2FDB" w:rsidRPr="00C22A95">
        <w:rPr>
          <w:rFonts w:ascii="Times New Roman" w:hAnsi="Times New Roman" w:cs="Times New Roman"/>
          <w:sz w:val="23"/>
          <w:szCs w:val="23"/>
        </w:rPr>
        <w:t xml:space="preserve">Pažymėtina, kad tarp pretendentų buvusi UAB „Lietuvos dujų tiekimas“ pasiūlyme </w:t>
      </w:r>
      <w:r w:rsidR="00E95F4D" w:rsidRPr="00C22A95">
        <w:rPr>
          <w:rFonts w:ascii="Times New Roman" w:hAnsi="Times New Roman" w:cs="Times New Roman"/>
          <w:sz w:val="23"/>
          <w:szCs w:val="23"/>
        </w:rPr>
        <w:t xml:space="preserve">joks </w:t>
      </w:r>
      <w:r w:rsidR="007C2FDB" w:rsidRPr="00C22A95">
        <w:rPr>
          <w:rFonts w:ascii="Times New Roman" w:hAnsi="Times New Roman" w:cs="Times New Roman"/>
          <w:sz w:val="23"/>
          <w:szCs w:val="23"/>
        </w:rPr>
        <w:t>kainos nuolaidos dydis nebuvo nurodytas.</w:t>
      </w:r>
    </w:p>
    <w:p w:rsidR="00EC32AF" w:rsidRPr="00C22A95" w:rsidRDefault="00EC32AF"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Dėl to Bendrovė 2014-12-19 raštu </w:t>
      </w:r>
      <w:r w:rsidR="007C2FDB" w:rsidRPr="00C22A95">
        <w:rPr>
          <w:rFonts w:ascii="Times New Roman" w:hAnsi="Times New Roman" w:cs="Times New Roman"/>
          <w:sz w:val="23"/>
          <w:szCs w:val="23"/>
        </w:rPr>
        <w:t xml:space="preserve">Nr. 001-02-36322 </w:t>
      </w:r>
      <w:r w:rsidR="00943E2F" w:rsidRPr="00C22A95">
        <w:rPr>
          <w:rFonts w:ascii="Times New Roman" w:hAnsi="Times New Roman" w:cs="Times New Roman"/>
          <w:sz w:val="23"/>
          <w:szCs w:val="23"/>
        </w:rPr>
        <w:t xml:space="preserve">(priedas Nr.5) </w:t>
      </w:r>
      <w:r w:rsidRPr="00C22A95">
        <w:rPr>
          <w:rFonts w:ascii="Times New Roman" w:hAnsi="Times New Roman" w:cs="Times New Roman"/>
          <w:sz w:val="23"/>
          <w:szCs w:val="23"/>
        </w:rPr>
        <w:t xml:space="preserve">kreipėsi į Viešųjų pirkimų tarnybą, informuodama apie susidariusią situaciją ir prašydama </w:t>
      </w:r>
      <w:r w:rsidR="007C2FDB" w:rsidRPr="00C22A95">
        <w:rPr>
          <w:rFonts w:ascii="Times New Roman" w:hAnsi="Times New Roman" w:cs="Times New Roman"/>
          <w:sz w:val="23"/>
          <w:szCs w:val="23"/>
        </w:rPr>
        <w:t xml:space="preserve">skubos tvarka </w:t>
      </w:r>
      <w:r w:rsidRPr="00C22A95">
        <w:rPr>
          <w:rFonts w:ascii="Times New Roman" w:hAnsi="Times New Roman" w:cs="Times New Roman"/>
          <w:sz w:val="23"/>
          <w:szCs w:val="23"/>
        </w:rPr>
        <w:t>išaiškinti</w:t>
      </w:r>
      <w:r w:rsidR="00E95F4D" w:rsidRPr="00C22A95">
        <w:rPr>
          <w:rFonts w:ascii="Times New Roman" w:hAnsi="Times New Roman" w:cs="Times New Roman"/>
          <w:sz w:val="23"/>
          <w:szCs w:val="23"/>
        </w:rPr>
        <w:t>,</w:t>
      </w:r>
      <w:r w:rsidRPr="00C22A95">
        <w:rPr>
          <w:rFonts w:ascii="Times New Roman" w:hAnsi="Times New Roman" w:cs="Times New Roman"/>
          <w:sz w:val="23"/>
          <w:szCs w:val="23"/>
        </w:rPr>
        <w:t xml:space="preserve"> ar Bendrovė turi galimybę tęsti pirkimo procedūras ir priimti pasiūlymus kintama kaina ar reikia atmesti pasiūlymus kaip neatitinkančius pirkimo dokumentuose nurodytas sąlygas ir iš naujo pradėti pirkimo procedūras.</w:t>
      </w:r>
    </w:p>
    <w:p w:rsidR="007C2FDB" w:rsidRPr="00C22A95" w:rsidRDefault="007C2FDB"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Bendrovė, negavusi atsakymo iš Viešųjų pirkimų tarnybos 2014-12-29 raštu Nr. 001-02-36634 pakartotinai kreipėsi į Viešųjų pirkimų tarnybą su prašymu kiek galima skubiau pateikti išaiškinimus ir atsakyti į klausimus nurodytus Bendrovės 2014-12-19 rašte. </w:t>
      </w:r>
    </w:p>
    <w:p w:rsidR="00342BA5" w:rsidRPr="00C22A95" w:rsidRDefault="007C2FDB"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Viešųjų pirkimų tarnyba tik 2015-01-08 raštu Nr.4S-42 </w:t>
      </w:r>
      <w:r w:rsidR="00342BA5" w:rsidRPr="00C22A95">
        <w:rPr>
          <w:rFonts w:ascii="Times New Roman" w:hAnsi="Times New Roman" w:cs="Times New Roman"/>
          <w:sz w:val="23"/>
          <w:szCs w:val="23"/>
        </w:rPr>
        <w:t>atsakė į Bendrovės klausimus</w:t>
      </w:r>
      <w:r w:rsidR="00E95F4D" w:rsidRPr="00C22A95">
        <w:rPr>
          <w:rFonts w:ascii="Times New Roman" w:hAnsi="Times New Roman" w:cs="Times New Roman"/>
          <w:sz w:val="23"/>
          <w:szCs w:val="23"/>
        </w:rPr>
        <w:t>,</w:t>
      </w:r>
      <w:r w:rsidR="00342BA5" w:rsidRPr="00C22A95">
        <w:rPr>
          <w:rFonts w:ascii="Times New Roman" w:hAnsi="Times New Roman" w:cs="Times New Roman"/>
          <w:sz w:val="23"/>
          <w:szCs w:val="23"/>
        </w:rPr>
        <w:t xml:space="preserve"> be kita ko</w:t>
      </w:r>
      <w:r w:rsidR="00E95F4D" w:rsidRPr="00C22A95">
        <w:rPr>
          <w:rFonts w:ascii="Times New Roman" w:hAnsi="Times New Roman" w:cs="Times New Roman"/>
          <w:sz w:val="23"/>
          <w:szCs w:val="23"/>
        </w:rPr>
        <w:t>,</w:t>
      </w:r>
      <w:r w:rsidR="00342BA5" w:rsidRPr="00C22A95">
        <w:rPr>
          <w:rFonts w:ascii="Times New Roman" w:hAnsi="Times New Roman" w:cs="Times New Roman"/>
          <w:sz w:val="23"/>
          <w:szCs w:val="23"/>
        </w:rPr>
        <w:t xml:space="preserve"> nurodydama, kad jos nuomone pirkimo pardavimo sutartyse galima taikyti kintamą kainą, tačiau kainos formulė (indeksavimas) turi būti nurodyta pirkėjo ruošiamuose pirkimo dokumentuose. Pažymėtina, kad kaip iki šiol </w:t>
      </w:r>
      <w:r w:rsidR="00E95F4D" w:rsidRPr="00C22A95">
        <w:rPr>
          <w:rFonts w:ascii="Times New Roman" w:hAnsi="Times New Roman" w:cs="Times New Roman"/>
          <w:sz w:val="23"/>
          <w:szCs w:val="23"/>
        </w:rPr>
        <w:t xml:space="preserve">– ne pirkėjas, tačiau </w:t>
      </w:r>
      <w:r w:rsidR="00342BA5" w:rsidRPr="00C22A95">
        <w:rPr>
          <w:rFonts w:ascii="Times New Roman" w:hAnsi="Times New Roman" w:cs="Times New Roman"/>
          <w:sz w:val="23"/>
          <w:szCs w:val="23"/>
        </w:rPr>
        <w:t xml:space="preserve">būtent pardavėjai nurodo </w:t>
      </w:r>
      <w:r w:rsidR="00E95F4D" w:rsidRPr="00C22A95">
        <w:rPr>
          <w:rFonts w:ascii="Times New Roman" w:hAnsi="Times New Roman" w:cs="Times New Roman"/>
          <w:sz w:val="23"/>
          <w:szCs w:val="23"/>
        </w:rPr>
        <w:t xml:space="preserve">kiekvienas </w:t>
      </w:r>
      <w:r w:rsidR="00342BA5" w:rsidRPr="00C22A95">
        <w:rPr>
          <w:rFonts w:ascii="Times New Roman" w:hAnsi="Times New Roman" w:cs="Times New Roman"/>
          <w:sz w:val="23"/>
          <w:szCs w:val="23"/>
        </w:rPr>
        <w:t>savo</w:t>
      </w:r>
      <w:r w:rsidR="00E95F4D" w:rsidRPr="00C22A95">
        <w:rPr>
          <w:rFonts w:ascii="Times New Roman" w:hAnsi="Times New Roman" w:cs="Times New Roman"/>
          <w:sz w:val="23"/>
          <w:szCs w:val="23"/>
        </w:rPr>
        <w:t xml:space="preserve"> skirtingas</w:t>
      </w:r>
      <w:r w:rsidR="00342BA5" w:rsidRPr="00C22A95">
        <w:rPr>
          <w:rFonts w:ascii="Times New Roman" w:hAnsi="Times New Roman" w:cs="Times New Roman"/>
          <w:sz w:val="23"/>
          <w:szCs w:val="23"/>
        </w:rPr>
        <w:t xml:space="preserve"> kainos formul</w:t>
      </w:r>
      <w:r w:rsidR="00E95F4D" w:rsidRPr="00C22A95">
        <w:rPr>
          <w:rFonts w:ascii="Times New Roman" w:hAnsi="Times New Roman" w:cs="Times New Roman"/>
          <w:sz w:val="23"/>
          <w:szCs w:val="23"/>
        </w:rPr>
        <w:t>es</w:t>
      </w:r>
      <w:r w:rsidR="00342BA5" w:rsidRPr="00C22A95">
        <w:rPr>
          <w:rFonts w:ascii="Times New Roman" w:hAnsi="Times New Roman" w:cs="Times New Roman"/>
          <w:sz w:val="23"/>
          <w:szCs w:val="23"/>
        </w:rPr>
        <w:t>. Taigi išliko neatsakytas klausimas</w:t>
      </w:r>
      <w:r w:rsidR="00E95F4D" w:rsidRPr="00C22A95">
        <w:rPr>
          <w:rFonts w:ascii="Times New Roman" w:hAnsi="Times New Roman" w:cs="Times New Roman"/>
          <w:sz w:val="23"/>
          <w:szCs w:val="23"/>
        </w:rPr>
        <w:t xml:space="preserve">, pagal </w:t>
      </w:r>
      <w:r w:rsidR="00342BA5" w:rsidRPr="00C22A95">
        <w:rPr>
          <w:rFonts w:ascii="Times New Roman" w:hAnsi="Times New Roman" w:cs="Times New Roman"/>
          <w:sz w:val="23"/>
          <w:szCs w:val="23"/>
        </w:rPr>
        <w:t xml:space="preserve"> </w:t>
      </w:r>
      <w:r w:rsidR="00E95F4D" w:rsidRPr="00C22A95">
        <w:rPr>
          <w:rFonts w:ascii="Times New Roman" w:hAnsi="Times New Roman" w:cs="Times New Roman"/>
          <w:sz w:val="23"/>
          <w:szCs w:val="23"/>
        </w:rPr>
        <w:t xml:space="preserve">2015-01-08 Viešųjų pirkimų tarnybos išaiškinimą bei 2014-06-10 Viešųjų pirkimų tarnybos raštą Nr. 4S-1908 , </w:t>
      </w:r>
      <w:r w:rsidR="00342BA5" w:rsidRPr="00C22A95">
        <w:rPr>
          <w:rFonts w:ascii="Times New Roman" w:hAnsi="Times New Roman" w:cs="Times New Roman"/>
          <w:sz w:val="23"/>
          <w:szCs w:val="23"/>
        </w:rPr>
        <w:t xml:space="preserve">jei </w:t>
      </w:r>
      <w:r w:rsidR="00E95F4D" w:rsidRPr="00C22A95">
        <w:rPr>
          <w:rFonts w:ascii="Times New Roman" w:hAnsi="Times New Roman" w:cs="Times New Roman"/>
          <w:sz w:val="23"/>
          <w:szCs w:val="23"/>
        </w:rPr>
        <w:t xml:space="preserve">skirtingas </w:t>
      </w:r>
      <w:r w:rsidR="00342BA5" w:rsidRPr="00C22A95">
        <w:rPr>
          <w:rFonts w:ascii="Times New Roman" w:hAnsi="Times New Roman" w:cs="Times New Roman"/>
          <w:sz w:val="23"/>
          <w:szCs w:val="23"/>
        </w:rPr>
        <w:t>kainos formules teiktų pardavėjai</w:t>
      </w:r>
      <w:r w:rsidR="00E95F4D" w:rsidRPr="00C22A95">
        <w:rPr>
          <w:rFonts w:ascii="Times New Roman" w:hAnsi="Times New Roman" w:cs="Times New Roman"/>
          <w:sz w:val="23"/>
          <w:szCs w:val="23"/>
        </w:rPr>
        <w:t>, o perkančioji organizacija (UAB „Vilniaus energija“) imtųsi jas lyginti (tuo pagrindu nustatinėtų pirkimo laimėtoją ir sudarytų gamtinių dujų pirkimo sutartį) – tai būtų LR Vyriausybės patvirtintų Taisyklių pažeidimas</w:t>
      </w:r>
      <w:r w:rsidR="00342BA5" w:rsidRPr="00C22A95">
        <w:rPr>
          <w:rFonts w:ascii="Times New Roman" w:hAnsi="Times New Roman" w:cs="Times New Roman"/>
          <w:sz w:val="23"/>
          <w:szCs w:val="23"/>
        </w:rPr>
        <w:t>.</w:t>
      </w:r>
    </w:p>
    <w:p w:rsidR="00F04238" w:rsidRPr="00C22A95" w:rsidRDefault="00F04238"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Į kitus Bendrovės užduotus klausimus dėl to, kad esant kintamai kainai nėra galimybės sulyginti ją su biržos kaina, Viešųjų pirkimų tarnyba nepasisakė ir rekomendavo kreiptis į Taisykles patvirtinusias valstybės institucijas.</w:t>
      </w:r>
    </w:p>
    <w:p w:rsidR="00943E2F" w:rsidRPr="00C22A95" w:rsidRDefault="00F04238"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Bendrovė nedelsiant, 2015-01-08 raštu Nr. 001-02-682 kreipėsi į LR Vyriausybę, LR Seimo kontrolierių įstaigą, LR Energetikos ministeriją, Viešųjų pirkimų tarnybą, Valstybinę Energetikos inspekciją prie LR Energetikos ministerijos (kopija Valstybinei kainų ir energetikos kontrolės komisijai) aprašydami susidariusią unikalią situaciją</w:t>
      </w:r>
      <w:r w:rsidR="00E95F4D" w:rsidRPr="00C22A95">
        <w:rPr>
          <w:rFonts w:ascii="Times New Roman" w:hAnsi="Times New Roman" w:cs="Times New Roman"/>
          <w:sz w:val="23"/>
          <w:szCs w:val="23"/>
        </w:rPr>
        <w:t>,</w:t>
      </w:r>
      <w:r w:rsidRPr="00C22A95">
        <w:rPr>
          <w:rFonts w:ascii="Times New Roman" w:hAnsi="Times New Roman" w:cs="Times New Roman"/>
          <w:sz w:val="23"/>
          <w:szCs w:val="23"/>
        </w:rPr>
        <w:t xml:space="preserve"> kuomet pirmą kartą istorijoje Bendrovė, prasidėjus kalendoriniams metams, dar neturi gamtinių dujų pirkimo pardavimo sutarties ir priversta gamtines dujas įsigyti biržoje bei negali pretenduoti </w:t>
      </w:r>
      <w:r w:rsidR="00943E2F" w:rsidRPr="00C22A95">
        <w:rPr>
          <w:rFonts w:ascii="Times New Roman" w:hAnsi="Times New Roman" w:cs="Times New Roman"/>
          <w:sz w:val="23"/>
          <w:szCs w:val="23"/>
        </w:rPr>
        <w:t xml:space="preserve">į </w:t>
      </w:r>
      <w:r w:rsidR="000F49D6">
        <w:rPr>
          <w:rFonts w:ascii="Times New Roman" w:hAnsi="Times New Roman" w:cs="Times New Roman"/>
          <w:sz w:val="23"/>
          <w:szCs w:val="23"/>
        </w:rPr>
        <w:t>jos sumok</w:t>
      </w:r>
      <w:r w:rsidR="00E95F4D" w:rsidRPr="00C22A95">
        <w:rPr>
          <w:rFonts w:ascii="Times New Roman" w:hAnsi="Times New Roman" w:cs="Times New Roman"/>
          <w:sz w:val="23"/>
          <w:szCs w:val="23"/>
        </w:rPr>
        <w:t xml:space="preserve">ėtos AB „Lietuvos dujos“ </w:t>
      </w:r>
      <w:r w:rsidRPr="00C22A95">
        <w:rPr>
          <w:rFonts w:ascii="Times New Roman" w:hAnsi="Times New Roman" w:cs="Times New Roman"/>
          <w:sz w:val="23"/>
          <w:szCs w:val="23"/>
        </w:rPr>
        <w:t xml:space="preserve">permokos už gamtines dujas, pirktas </w:t>
      </w:r>
      <w:r w:rsidR="00943E2F" w:rsidRPr="00C22A95">
        <w:rPr>
          <w:rFonts w:ascii="Times New Roman" w:hAnsi="Times New Roman" w:cs="Times New Roman"/>
          <w:sz w:val="23"/>
          <w:szCs w:val="23"/>
        </w:rPr>
        <w:t>laikotarpyje nuo 2013-01-01 iki 2014-04-30, grąžinimą</w:t>
      </w:r>
      <w:r w:rsidR="00E95F4D" w:rsidRPr="00C22A95">
        <w:rPr>
          <w:rFonts w:ascii="Times New Roman" w:hAnsi="Times New Roman" w:cs="Times New Roman"/>
          <w:sz w:val="23"/>
          <w:szCs w:val="23"/>
        </w:rPr>
        <w:t xml:space="preserve"> iš UAB „Lietuvos dujų tiekimas“,</w:t>
      </w:r>
      <w:r w:rsidR="00943E2F" w:rsidRPr="00C22A95">
        <w:rPr>
          <w:rFonts w:ascii="Times New Roman" w:hAnsi="Times New Roman" w:cs="Times New Roman"/>
          <w:sz w:val="23"/>
          <w:szCs w:val="23"/>
        </w:rPr>
        <w:t xml:space="preserve"> o taip </w:t>
      </w:r>
      <w:r w:rsidR="00D5697A" w:rsidRPr="00C22A95">
        <w:rPr>
          <w:rFonts w:ascii="Times New Roman" w:hAnsi="Times New Roman" w:cs="Times New Roman"/>
          <w:sz w:val="23"/>
          <w:szCs w:val="23"/>
        </w:rPr>
        <w:t xml:space="preserve">pat </w:t>
      </w:r>
      <w:r w:rsidR="00943E2F" w:rsidRPr="00C22A95">
        <w:rPr>
          <w:rFonts w:ascii="Times New Roman" w:hAnsi="Times New Roman" w:cs="Times New Roman"/>
          <w:sz w:val="23"/>
          <w:szCs w:val="23"/>
        </w:rPr>
        <w:t>paprašė skubos tvarka atsakyti Bendrovei</w:t>
      </w:r>
      <w:r w:rsidR="00E95F4D" w:rsidRPr="00C22A95">
        <w:rPr>
          <w:rFonts w:ascii="Times New Roman" w:hAnsi="Times New Roman" w:cs="Times New Roman"/>
          <w:sz w:val="23"/>
          <w:szCs w:val="23"/>
        </w:rPr>
        <w:t>,</w:t>
      </w:r>
      <w:r w:rsidR="00943E2F" w:rsidRPr="00C22A95">
        <w:rPr>
          <w:rFonts w:ascii="Times New Roman" w:hAnsi="Times New Roman" w:cs="Times New Roman"/>
          <w:sz w:val="23"/>
          <w:szCs w:val="23"/>
        </w:rPr>
        <w:t xml:space="preserve"> kaip esant dabartiniam reglamentavimui galima </w:t>
      </w:r>
      <w:r w:rsidR="00943E2F" w:rsidRPr="00C22A95">
        <w:rPr>
          <w:rFonts w:ascii="Times New Roman" w:hAnsi="Times New Roman" w:cs="Times New Roman"/>
          <w:sz w:val="23"/>
          <w:szCs w:val="23"/>
        </w:rPr>
        <w:lastRenderedPageBreak/>
        <w:t xml:space="preserve">būtų įsigyti gamtines </w:t>
      </w:r>
      <w:r w:rsidRPr="00C22A95">
        <w:rPr>
          <w:rFonts w:ascii="Times New Roman" w:hAnsi="Times New Roman" w:cs="Times New Roman"/>
          <w:sz w:val="23"/>
          <w:szCs w:val="23"/>
        </w:rPr>
        <w:t xml:space="preserve"> </w:t>
      </w:r>
      <w:r w:rsidR="00943E2F" w:rsidRPr="00C22A95">
        <w:rPr>
          <w:rFonts w:ascii="Times New Roman" w:hAnsi="Times New Roman" w:cs="Times New Roman"/>
          <w:sz w:val="23"/>
          <w:szCs w:val="23"/>
        </w:rPr>
        <w:t>dujas, reikalingas 2015 metais, kaip susigrąžinti permoką, kaip vykdyti pirkimo procedūras.</w:t>
      </w:r>
    </w:p>
    <w:p w:rsidR="002010CF" w:rsidRPr="00C22A95" w:rsidRDefault="002010CF"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2015-01-22 Bendrovė gavo LR Seimo kontrolieriaus įstaigos raštu Nr. 4D-215/1-31/3d-153  atsakymą į Bendrovės 2015-01-08 raštą, kuriame nurodė, kad LR Seimo kontrolieriaus įstaiga nėra kompetentinga aiškinti teisės aktus ir jų įgyvendinimo galimybes, tačiau pagal kompetenciją kreipėsi į Valstybės institucijas dėl galimo Viešojo administravimo įstatymo pažeidimų susijusių su institucijų atsisakymu atsakyti į Bendrovės raštus/paklausimus Viešojo administravimo įstatyme nurodytais terminais.</w:t>
      </w:r>
    </w:p>
    <w:p w:rsidR="0020380A" w:rsidRPr="00C22A95" w:rsidRDefault="00E95F4D"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Tik </w:t>
      </w:r>
      <w:r w:rsidR="00B2343C" w:rsidRPr="00C22A95">
        <w:rPr>
          <w:rFonts w:ascii="Times New Roman" w:hAnsi="Times New Roman" w:cs="Times New Roman"/>
          <w:sz w:val="23"/>
          <w:szCs w:val="23"/>
        </w:rPr>
        <w:t xml:space="preserve">2015-01-27 </w:t>
      </w:r>
      <w:r w:rsidR="0020380A" w:rsidRPr="00C22A95">
        <w:rPr>
          <w:rFonts w:ascii="Times New Roman" w:hAnsi="Times New Roman" w:cs="Times New Roman"/>
          <w:sz w:val="23"/>
          <w:szCs w:val="23"/>
        </w:rPr>
        <w:t xml:space="preserve">raštu Nr. (7.5.-09)3-224 </w:t>
      </w:r>
      <w:r w:rsidR="00B2343C" w:rsidRPr="00C22A95">
        <w:rPr>
          <w:rFonts w:ascii="Times New Roman" w:hAnsi="Times New Roman" w:cs="Times New Roman"/>
          <w:sz w:val="23"/>
          <w:szCs w:val="23"/>
        </w:rPr>
        <w:t xml:space="preserve">Bendrovė gavo LR Energetikos ministerijos atsakymą į 2015-01-08 raštą </w:t>
      </w:r>
      <w:r w:rsidR="00D5697A" w:rsidRPr="00C22A95">
        <w:rPr>
          <w:rFonts w:ascii="Times New Roman" w:hAnsi="Times New Roman" w:cs="Times New Roman"/>
          <w:sz w:val="23"/>
          <w:szCs w:val="23"/>
        </w:rPr>
        <w:t>Nr. 001-02-682</w:t>
      </w:r>
      <w:r w:rsidR="00E827FA" w:rsidRPr="00C22A95">
        <w:rPr>
          <w:rFonts w:ascii="Times New Roman" w:hAnsi="Times New Roman" w:cs="Times New Roman"/>
          <w:sz w:val="23"/>
          <w:szCs w:val="23"/>
        </w:rPr>
        <w:t>.</w:t>
      </w:r>
      <w:r w:rsidR="00D5697A" w:rsidRPr="00C22A95">
        <w:rPr>
          <w:rFonts w:ascii="Times New Roman" w:hAnsi="Times New Roman" w:cs="Times New Roman"/>
          <w:sz w:val="23"/>
          <w:szCs w:val="23"/>
        </w:rPr>
        <w:t xml:space="preserve"> Atsakyme LR Energetikos ministerija informavo, kad jai nepriskirta kompetencija oficialiai aiškinti (interpretuoti) kitų valstybės institucijų (šiuo atveju LR Vyriausybės nutarimu patvirtintas </w:t>
      </w:r>
      <w:r w:rsidR="00D5697A" w:rsidRPr="00C22A95">
        <w:rPr>
          <w:rFonts w:ascii="Times New Roman" w:hAnsi="Times New Roman" w:cs="Times New Roman"/>
          <w:iCs/>
          <w:sz w:val="23"/>
          <w:szCs w:val="23"/>
        </w:rPr>
        <w:t>Įmonių, veikiančių energetikos srityje, energijos ar kuro, kurių reikia elektros ir šilumos energijai gaminti pirkimų taisykles</w:t>
      </w:r>
      <w:r w:rsidR="00A505F4" w:rsidRPr="00C22A95">
        <w:rPr>
          <w:rFonts w:ascii="Times New Roman" w:hAnsi="Times New Roman" w:cs="Times New Roman"/>
          <w:iCs/>
          <w:sz w:val="23"/>
          <w:szCs w:val="23"/>
        </w:rPr>
        <w:t xml:space="preserve"> - Taisyklės</w:t>
      </w:r>
      <w:r w:rsidR="00D5697A" w:rsidRPr="00C22A95">
        <w:rPr>
          <w:rFonts w:ascii="Times New Roman" w:hAnsi="Times New Roman" w:cs="Times New Roman"/>
          <w:iCs/>
          <w:sz w:val="23"/>
          <w:szCs w:val="23"/>
        </w:rPr>
        <w:t>)</w:t>
      </w:r>
      <w:r w:rsidR="00D5697A" w:rsidRPr="00C22A95">
        <w:rPr>
          <w:rFonts w:ascii="Times New Roman" w:hAnsi="Times New Roman" w:cs="Times New Roman"/>
          <w:i/>
          <w:iCs/>
          <w:sz w:val="23"/>
          <w:szCs w:val="23"/>
        </w:rPr>
        <w:t xml:space="preserve">  </w:t>
      </w:r>
      <w:r w:rsidR="00D5697A" w:rsidRPr="00C22A95">
        <w:rPr>
          <w:rFonts w:ascii="Times New Roman" w:hAnsi="Times New Roman" w:cs="Times New Roman"/>
          <w:sz w:val="23"/>
          <w:szCs w:val="23"/>
        </w:rPr>
        <w:t xml:space="preserve">priimtus teisės aktus. </w:t>
      </w:r>
      <w:r w:rsidRPr="00C22A95">
        <w:rPr>
          <w:rFonts w:ascii="Times New Roman" w:hAnsi="Times New Roman" w:cs="Times New Roman"/>
          <w:sz w:val="23"/>
          <w:szCs w:val="23"/>
        </w:rPr>
        <w:t>Pas</w:t>
      </w:r>
      <w:r w:rsidR="00D5697A" w:rsidRPr="00C22A95">
        <w:rPr>
          <w:rFonts w:ascii="Times New Roman" w:hAnsi="Times New Roman" w:cs="Times New Roman"/>
          <w:sz w:val="23"/>
          <w:szCs w:val="23"/>
        </w:rPr>
        <w:t>tebėtina tai, kad 2015-01-08 raštą Nr. 001-02-682 Bendrovė siuntė ir LR Vyriausybei</w:t>
      </w:r>
      <w:r w:rsidRPr="00C22A95">
        <w:rPr>
          <w:rFonts w:ascii="Times New Roman" w:hAnsi="Times New Roman" w:cs="Times New Roman"/>
          <w:sz w:val="23"/>
          <w:szCs w:val="23"/>
        </w:rPr>
        <w:t>,</w:t>
      </w:r>
      <w:r w:rsidR="00D5697A" w:rsidRPr="00C22A95">
        <w:rPr>
          <w:rFonts w:ascii="Times New Roman" w:hAnsi="Times New Roman" w:cs="Times New Roman"/>
          <w:sz w:val="23"/>
          <w:szCs w:val="23"/>
        </w:rPr>
        <w:t xml:space="preserve"> ir</w:t>
      </w:r>
      <w:r w:rsidRPr="00C22A95">
        <w:rPr>
          <w:rFonts w:ascii="Times New Roman" w:hAnsi="Times New Roman" w:cs="Times New Roman"/>
          <w:sz w:val="23"/>
          <w:szCs w:val="23"/>
        </w:rPr>
        <w:t xml:space="preserve"> būtent</w:t>
      </w:r>
      <w:r w:rsidR="00D5697A" w:rsidRPr="00C22A95">
        <w:rPr>
          <w:rFonts w:ascii="Times New Roman" w:hAnsi="Times New Roman" w:cs="Times New Roman"/>
          <w:sz w:val="23"/>
          <w:szCs w:val="23"/>
        </w:rPr>
        <w:t xml:space="preserve"> LR Vyriausybė</w:t>
      </w:r>
      <w:r w:rsidR="0020380A" w:rsidRPr="00C22A95">
        <w:rPr>
          <w:rFonts w:ascii="Times New Roman" w:hAnsi="Times New Roman" w:cs="Times New Roman"/>
          <w:sz w:val="23"/>
          <w:szCs w:val="23"/>
        </w:rPr>
        <w:t xml:space="preserve"> 2015-01-16 raštu Nr. 17-176</w:t>
      </w:r>
      <w:r w:rsidR="00D5697A" w:rsidRPr="00C22A95">
        <w:rPr>
          <w:rFonts w:ascii="Times New Roman" w:hAnsi="Times New Roman" w:cs="Times New Roman"/>
          <w:sz w:val="23"/>
          <w:szCs w:val="23"/>
        </w:rPr>
        <w:t xml:space="preserve"> įgaliojo LR Energetikos ministeriją atsakyti Bendrovei. Ta</w:t>
      </w:r>
      <w:r w:rsidRPr="00C22A95">
        <w:rPr>
          <w:rFonts w:ascii="Times New Roman" w:hAnsi="Times New Roman" w:cs="Times New Roman"/>
          <w:sz w:val="23"/>
          <w:szCs w:val="23"/>
        </w:rPr>
        <w:t>čiau</w:t>
      </w:r>
      <w:r w:rsidR="00D5697A" w:rsidRPr="00C22A95">
        <w:rPr>
          <w:rFonts w:ascii="Times New Roman" w:hAnsi="Times New Roman" w:cs="Times New Roman"/>
          <w:sz w:val="23"/>
          <w:szCs w:val="23"/>
        </w:rPr>
        <w:t xml:space="preserve"> LR Energetikos ministerija</w:t>
      </w:r>
      <w:r w:rsidRPr="00C22A95">
        <w:rPr>
          <w:rFonts w:ascii="Times New Roman" w:hAnsi="Times New Roman" w:cs="Times New Roman"/>
          <w:sz w:val="23"/>
          <w:szCs w:val="23"/>
        </w:rPr>
        <w:t>, nurodydama apie jai nepriskirtą kompetenciją,</w:t>
      </w:r>
      <w:r w:rsidR="00D5697A" w:rsidRPr="00C22A95">
        <w:rPr>
          <w:rFonts w:ascii="Times New Roman" w:hAnsi="Times New Roman" w:cs="Times New Roman"/>
          <w:sz w:val="23"/>
          <w:szCs w:val="23"/>
        </w:rPr>
        <w:t xml:space="preserve"> pateikė tik neoficialią ministerijos specialistų nuomonę. Į Bendrovės klausimą</w:t>
      </w:r>
      <w:r w:rsidRPr="00C22A95">
        <w:rPr>
          <w:rFonts w:ascii="Times New Roman" w:hAnsi="Times New Roman" w:cs="Times New Roman"/>
          <w:sz w:val="23"/>
          <w:szCs w:val="23"/>
        </w:rPr>
        <w:t>,</w:t>
      </w:r>
      <w:r w:rsidR="00D5697A" w:rsidRPr="00C22A95">
        <w:rPr>
          <w:rFonts w:ascii="Times New Roman" w:hAnsi="Times New Roman" w:cs="Times New Roman"/>
          <w:sz w:val="23"/>
          <w:szCs w:val="23"/>
        </w:rPr>
        <w:t xml:space="preserve"> kaip galima sulyginti fiksuotas gamtinių dujų kainas biržoje su pasiūlymų pirkimo konkurse pateikusių tiekėjų kintamomis kainomis, pateiktomis formulės pavidalu, t.y. besikeičiančiomis metų bėgyje</w:t>
      </w:r>
      <w:r w:rsidRPr="00C22A95">
        <w:rPr>
          <w:rFonts w:ascii="Times New Roman" w:hAnsi="Times New Roman" w:cs="Times New Roman"/>
          <w:sz w:val="23"/>
          <w:szCs w:val="23"/>
        </w:rPr>
        <w:t>,</w:t>
      </w:r>
      <w:r w:rsidR="00D5697A" w:rsidRPr="00C22A95">
        <w:rPr>
          <w:rFonts w:ascii="Times New Roman" w:hAnsi="Times New Roman" w:cs="Times New Roman"/>
          <w:sz w:val="23"/>
          <w:szCs w:val="23"/>
        </w:rPr>
        <w:t xml:space="preserve"> </w:t>
      </w:r>
      <w:r w:rsidR="0020380A" w:rsidRPr="00C22A95">
        <w:rPr>
          <w:rFonts w:ascii="Times New Roman" w:hAnsi="Times New Roman" w:cs="Times New Roman"/>
          <w:sz w:val="23"/>
          <w:szCs w:val="23"/>
        </w:rPr>
        <w:t>Ministerijos specialistų neoficialioje n</w:t>
      </w:r>
      <w:r w:rsidR="00D5697A" w:rsidRPr="00C22A95">
        <w:rPr>
          <w:rFonts w:ascii="Times New Roman" w:hAnsi="Times New Roman" w:cs="Times New Roman"/>
          <w:sz w:val="23"/>
          <w:szCs w:val="23"/>
        </w:rPr>
        <w:t xml:space="preserve">uomonėje nurodoma, kad Bendrovė </w:t>
      </w:r>
      <w:r w:rsidR="0020380A" w:rsidRPr="00C22A95">
        <w:rPr>
          <w:rFonts w:ascii="Times New Roman" w:hAnsi="Times New Roman" w:cs="Times New Roman"/>
          <w:sz w:val="23"/>
          <w:szCs w:val="23"/>
        </w:rPr>
        <w:t xml:space="preserve">turi sulyginti tiekėjų konkursui pateiktą kainą, paskaičiuota pagal konkrečios dienos kainų tarptautinėje rinkoje indeksus, su tos pačios dienos kainomis, kotiruojamomis biržoje. </w:t>
      </w:r>
    </w:p>
    <w:p w:rsidR="0020380A" w:rsidRPr="00C22A95" w:rsidRDefault="0020380A"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Remiantis LR Energetikos ministerijos atsakymu Bendrovė 2015-01-29 raštu Nr. 001-02-2747</w:t>
      </w:r>
      <w:r w:rsidR="00F31C28" w:rsidRPr="00C22A95">
        <w:rPr>
          <w:rFonts w:ascii="Times New Roman" w:hAnsi="Times New Roman" w:cs="Times New Roman"/>
          <w:sz w:val="23"/>
          <w:szCs w:val="23"/>
        </w:rPr>
        <w:t xml:space="preserve"> </w:t>
      </w:r>
      <w:r w:rsidRPr="00C22A95">
        <w:rPr>
          <w:rFonts w:ascii="Times New Roman" w:hAnsi="Times New Roman" w:cs="Times New Roman"/>
          <w:sz w:val="23"/>
          <w:szCs w:val="23"/>
        </w:rPr>
        <w:t>kreipėsi į Viešųjų pirkimų tarnybą (kopijos LR Vyriausybei, LR Energetikos ministerijai, Valstybinei kainų ir energetikos kontrolės komisijai) su prašymu išaiškinti ar:</w:t>
      </w:r>
    </w:p>
    <w:p w:rsidR="0020380A" w:rsidRPr="00C22A95" w:rsidRDefault="0020380A" w:rsidP="00C22A95">
      <w:pPr>
        <w:pStyle w:val="ListParagraph"/>
        <w:numPr>
          <w:ilvl w:val="0"/>
          <w:numId w:val="6"/>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Ar Bendrovė nenusižengs </w:t>
      </w:r>
      <w:r w:rsidRPr="00C22A95">
        <w:rPr>
          <w:rFonts w:ascii="Times New Roman" w:hAnsi="Times New Roman" w:cs="Times New Roman"/>
          <w:iCs/>
          <w:sz w:val="23"/>
          <w:szCs w:val="23"/>
        </w:rPr>
        <w:t xml:space="preserve">Taisyklių </w:t>
      </w:r>
      <w:r w:rsidRPr="00C22A95">
        <w:rPr>
          <w:rFonts w:ascii="Times New Roman" w:hAnsi="Times New Roman" w:cs="Times New Roman"/>
          <w:sz w:val="23"/>
          <w:szCs w:val="23"/>
        </w:rPr>
        <w:t xml:space="preserve">reikalavimams, jei reikšmingai sumažins (25-45 proc.), palyginus su </w:t>
      </w:r>
      <w:r w:rsidRPr="00C22A95">
        <w:rPr>
          <w:rFonts w:ascii="Times New Roman" w:hAnsi="Times New Roman" w:cs="Times New Roman"/>
          <w:iCs/>
          <w:sz w:val="23"/>
          <w:szCs w:val="23"/>
        </w:rPr>
        <w:t>Pirkimo pradžioje Pirkimo dokumentuose</w:t>
      </w:r>
      <w:r w:rsidRPr="00C22A95">
        <w:rPr>
          <w:rFonts w:ascii="Times New Roman" w:hAnsi="Times New Roman" w:cs="Times New Roman"/>
          <w:sz w:val="23"/>
          <w:szCs w:val="23"/>
        </w:rPr>
        <w:t xml:space="preserve"> nurodytais, įsigyjamų gamtinių dujų kiekius 2015 metams, ir tęs pradėto pirkimo procedūras kviesdama į derybas pasiūlymus pateikusius gamtinių dujų tiekėjus?</w:t>
      </w:r>
    </w:p>
    <w:p w:rsidR="0020380A" w:rsidRPr="00C22A95" w:rsidRDefault="0020380A" w:rsidP="00C22A95">
      <w:pPr>
        <w:pStyle w:val="ListParagraph"/>
        <w:numPr>
          <w:ilvl w:val="0"/>
          <w:numId w:val="6"/>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Ar Bendrovė nenusižengs </w:t>
      </w:r>
      <w:r w:rsidRPr="00C22A95">
        <w:rPr>
          <w:rFonts w:ascii="Times New Roman" w:hAnsi="Times New Roman" w:cs="Times New Roman"/>
          <w:iCs/>
          <w:sz w:val="23"/>
          <w:szCs w:val="23"/>
        </w:rPr>
        <w:t xml:space="preserve">Taisyklių </w:t>
      </w:r>
      <w:r w:rsidRPr="00C22A95">
        <w:rPr>
          <w:rFonts w:ascii="Times New Roman" w:hAnsi="Times New Roman" w:cs="Times New Roman"/>
          <w:sz w:val="23"/>
          <w:szCs w:val="23"/>
        </w:rPr>
        <w:t>reikalavimams, jei tęs Pirkimo procedūras kviesdama į derybas pasiūlymus pateikusius gamtinių dujų tiekėjus, tačiau pasibaigus derybų procesui laimėtoją pasirinks ne pagal pirkimo dokumentuose nurodytą bazinę gamtinių dujų kainą, bet pagal galutinę gamtinių dujų kainą, t.y</w:t>
      </w:r>
      <w:r w:rsidRPr="00C22A95">
        <w:rPr>
          <w:rFonts w:ascii="Times New Roman" w:hAnsi="Times New Roman" w:cs="Times New Roman"/>
          <w:i/>
          <w:sz w:val="23"/>
          <w:szCs w:val="23"/>
        </w:rPr>
        <w:t>. įvertinus ir galimą gamtinių dujų kainos nuolaidą</w:t>
      </w:r>
      <w:r w:rsidRPr="00C22A95">
        <w:rPr>
          <w:rFonts w:ascii="Times New Roman" w:hAnsi="Times New Roman" w:cs="Times New Roman"/>
          <w:sz w:val="23"/>
          <w:szCs w:val="23"/>
        </w:rPr>
        <w:t>? Apie tokį pasiūlymuose nurodytų kainų vertinimo pakeitimą (ne pagal bazinę gamtinių dujų kainą, bet pagal galutinę, įvertinus ir kainos nuolaidą)  dujų tiekėjai, pateikę pasiūlymus, būtų iš anksto informuoti prieš skelbiant derybų proceso pradžią.</w:t>
      </w:r>
    </w:p>
    <w:p w:rsidR="0020380A" w:rsidRPr="00C22A95" w:rsidRDefault="0020380A" w:rsidP="00C22A95">
      <w:pPr>
        <w:pStyle w:val="ListParagraph"/>
        <w:numPr>
          <w:ilvl w:val="0"/>
          <w:numId w:val="6"/>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Ar Bendrovė nenusižengs </w:t>
      </w:r>
      <w:r w:rsidRPr="00C22A95">
        <w:rPr>
          <w:rFonts w:ascii="Times New Roman" w:hAnsi="Times New Roman" w:cs="Times New Roman"/>
          <w:iCs/>
          <w:sz w:val="23"/>
          <w:szCs w:val="23"/>
        </w:rPr>
        <w:t xml:space="preserve">Taisyklių </w:t>
      </w:r>
      <w:r w:rsidRPr="00C22A95">
        <w:rPr>
          <w:rFonts w:ascii="Times New Roman" w:hAnsi="Times New Roman" w:cs="Times New Roman"/>
          <w:sz w:val="23"/>
          <w:szCs w:val="23"/>
        </w:rPr>
        <w:t xml:space="preserve">reikalavimams, jei gamtinių dujų tiekėjų pasiūlymus vertins ne pagal </w:t>
      </w:r>
      <w:r w:rsidRPr="00C22A95">
        <w:rPr>
          <w:rFonts w:ascii="Times New Roman" w:hAnsi="Times New Roman" w:cs="Times New Roman"/>
          <w:iCs/>
          <w:sz w:val="23"/>
          <w:szCs w:val="23"/>
        </w:rPr>
        <w:t>Pirkimo pradžioje paskelbtuose</w:t>
      </w:r>
      <w:r w:rsidRPr="00C22A95">
        <w:rPr>
          <w:rFonts w:ascii="Times New Roman" w:hAnsi="Times New Roman" w:cs="Times New Roman"/>
          <w:sz w:val="23"/>
          <w:szCs w:val="23"/>
        </w:rPr>
        <w:t xml:space="preserve"> Pirkimo dokumentuose nurodytą fiksuotą kainą, bet pagal </w:t>
      </w:r>
      <w:r w:rsidRPr="00C22A95">
        <w:rPr>
          <w:rFonts w:ascii="Times New Roman" w:hAnsi="Times New Roman" w:cs="Times New Roman"/>
          <w:b/>
          <w:i/>
          <w:sz w:val="23"/>
          <w:szCs w:val="23"/>
        </w:rPr>
        <w:t>kainą, paskaičiuotą pagal atskirų tiekėjų nurodytas formules</w:t>
      </w:r>
      <w:r w:rsidRPr="00C22A95">
        <w:rPr>
          <w:rFonts w:ascii="Times New Roman" w:hAnsi="Times New Roman" w:cs="Times New Roman"/>
          <w:sz w:val="23"/>
          <w:szCs w:val="23"/>
        </w:rPr>
        <w:t>? Primename, kad Viešųjų pirkimų tarnyba savo 2015-01-08 atsakyme į Bendrovės paklausimą nurodė, kad Bendrovė gali vertinti kintamos kainos pasiūlymus, tačiau kainos kitimo formulė turi būti nurodyta [</w:t>
      </w:r>
      <w:r w:rsidRPr="00C22A95">
        <w:rPr>
          <w:rFonts w:ascii="Times New Roman" w:hAnsi="Times New Roman" w:cs="Times New Roman"/>
          <w:i/>
          <w:sz w:val="23"/>
          <w:szCs w:val="23"/>
        </w:rPr>
        <w:t>perkančiosios organizacijos</w:t>
      </w:r>
      <w:r w:rsidRPr="00C22A95">
        <w:rPr>
          <w:rFonts w:ascii="Times New Roman" w:hAnsi="Times New Roman" w:cs="Times New Roman"/>
          <w:sz w:val="23"/>
          <w:szCs w:val="23"/>
        </w:rPr>
        <w:t xml:space="preserve">] pirkimo dokumentuose. </w:t>
      </w:r>
    </w:p>
    <w:p w:rsidR="00943E2F" w:rsidRPr="00C22A95" w:rsidRDefault="0020380A" w:rsidP="00C22A95">
      <w:pPr>
        <w:pStyle w:val="ListParagraph"/>
        <w:numPr>
          <w:ilvl w:val="0"/>
          <w:numId w:val="6"/>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 xml:space="preserve">Tuo atveju, jei Bendrovės galimi veiksmai tęsiant pirkimo procedūras ir kviečiant pasiūlymus pateikusius gamtinių dujų tiekėjus dalyvauti derybose būtų vertintini, kaip pažeidžiantys Taisyklių reikalavimus bent pagal vieną iš aukščiau nurodytų aplinkybių, ar tokiu atveju Bendrovė turi nutraukti pirkimo procedūras ir skelbti naują pirkimą dar iki derybų pradžios? </w:t>
      </w:r>
    </w:p>
    <w:p w:rsidR="0020380A" w:rsidRPr="00C22A95" w:rsidRDefault="0020380A" w:rsidP="00C22A95">
      <w:pPr>
        <w:pStyle w:val="ListParagraph"/>
        <w:numPr>
          <w:ilvl w:val="0"/>
          <w:numId w:val="2"/>
        </w:numPr>
        <w:spacing w:after="0" w:line="280" w:lineRule="exact"/>
        <w:jc w:val="both"/>
        <w:rPr>
          <w:rFonts w:ascii="Times New Roman" w:hAnsi="Times New Roman" w:cs="Times New Roman"/>
          <w:sz w:val="23"/>
          <w:szCs w:val="23"/>
        </w:rPr>
      </w:pPr>
      <w:r w:rsidRPr="00C22A95">
        <w:rPr>
          <w:rFonts w:ascii="Times New Roman" w:hAnsi="Times New Roman" w:cs="Times New Roman"/>
          <w:sz w:val="23"/>
          <w:szCs w:val="23"/>
        </w:rPr>
        <w:t>Bendrovė gavusi atsakymą iš Viešųjų pirkimų tarnybos</w:t>
      </w:r>
      <w:r w:rsidR="00CB48AD" w:rsidRPr="00C22A95">
        <w:rPr>
          <w:rFonts w:ascii="Times New Roman" w:hAnsi="Times New Roman" w:cs="Times New Roman"/>
          <w:sz w:val="23"/>
          <w:szCs w:val="23"/>
        </w:rPr>
        <w:t>, pagal jį galės nedelsdama</w:t>
      </w:r>
      <w:r w:rsidRPr="00C22A95">
        <w:rPr>
          <w:rFonts w:ascii="Times New Roman" w:hAnsi="Times New Roman" w:cs="Times New Roman"/>
          <w:sz w:val="23"/>
          <w:szCs w:val="23"/>
        </w:rPr>
        <w:t xml:space="preserve"> spręs</w:t>
      </w:r>
      <w:r w:rsidR="00CB48AD" w:rsidRPr="00C22A95">
        <w:rPr>
          <w:rFonts w:ascii="Times New Roman" w:hAnsi="Times New Roman" w:cs="Times New Roman"/>
          <w:sz w:val="23"/>
          <w:szCs w:val="23"/>
        </w:rPr>
        <w:t>ti,</w:t>
      </w:r>
      <w:r w:rsidRPr="00C22A95">
        <w:rPr>
          <w:rFonts w:ascii="Times New Roman" w:hAnsi="Times New Roman" w:cs="Times New Roman"/>
          <w:sz w:val="23"/>
          <w:szCs w:val="23"/>
        </w:rPr>
        <w:t xml:space="preserve"> ar tęsti pradėto pirkimo neskelbiamų derybų būdu procedūras</w:t>
      </w:r>
      <w:r w:rsidR="00CB48AD" w:rsidRPr="00C22A95">
        <w:rPr>
          <w:rFonts w:ascii="Times New Roman" w:hAnsi="Times New Roman" w:cs="Times New Roman"/>
          <w:sz w:val="23"/>
          <w:szCs w:val="23"/>
        </w:rPr>
        <w:t>,</w:t>
      </w:r>
      <w:r w:rsidRPr="00C22A95">
        <w:rPr>
          <w:rFonts w:ascii="Times New Roman" w:hAnsi="Times New Roman" w:cs="Times New Roman"/>
          <w:sz w:val="23"/>
          <w:szCs w:val="23"/>
        </w:rPr>
        <w:t xml:space="preserve"> ar anuliuoti šį pirkimą ir </w:t>
      </w:r>
      <w:r w:rsidR="00A505F4" w:rsidRPr="00C22A95">
        <w:rPr>
          <w:rFonts w:ascii="Times New Roman" w:hAnsi="Times New Roman" w:cs="Times New Roman"/>
          <w:sz w:val="23"/>
          <w:szCs w:val="23"/>
        </w:rPr>
        <w:t>skelbti naują konkursą.</w:t>
      </w:r>
      <w:r w:rsidR="00CB48AD" w:rsidRPr="00C22A95">
        <w:rPr>
          <w:rFonts w:ascii="Times New Roman" w:hAnsi="Times New Roman" w:cs="Times New Roman"/>
          <w:sz w:val="23"/>
          <w:szCs w:val="23"/>
        </w:rPr>
        <w:t xml:space="preserve"> </w:t>
      </w:r>
      <w:r w:rsidR="00CB48AD" w:rsidRPr="00C22A95">
        <w:rPr>
          <w:rFonts w:ascii="Times New Roman" w:hAnsi="Times New Roman" w:cs="Times New Roman"/>
          <w:b/>
          <w:sz w:val="23"/>
          <w:szCs w:val="23"/>
        </w:rPr>
        <w:t>K</w:t>
      </w:r>
      <w:r w:rsidR="00C22A95" w:rsidRPr="00C22A95">
        <w:rPr>
          <w:rFonts w:ascii="Times New Roman" w:hAnsi="Times New Roman" w:cs="Times New Roman"/>
          <w:b/>
          <w:sz w:val="23"/>
          <w:szCs w:val="23"/>
        </w:rPr>
        <w:t>ol toks atsakymas nėra gautas, B</w:t>
      </w:r>
      <w:r w:rsidR="00CB48AD" w:rsidRPr="00C22A95">
        <w:rPr>
          <w:rFonts w:ascii="Times New Roman" w:hAnsi="Times New Roman" w:cs="Times New Roman"/>
          <w:b/>
          <w:sz w:val="23"/>
          <w:szCs w:val="23"/>
        </w:rPr>
        <w:t xml:space="preserve">endrovė privalo vadovautis Viešųjų pirkimų tarybos 2015-01-08 Viešųjų pirkimų tarnybos raštu Nr.4S-42 bei 2014-06-10 raštu Nr. 4S-1908 pateiktais išaiškinimais, kad skirtingų konkurso dalyvių pateiktų formulių, neatitinkančių pirkimo sąlygų, </w:t>
      </w:r>
      <w:r w:rsidR="00CB48AD" w:rsidRPr="00C22A95">
        <w:rPr>
          <w:rFonts w:ascii="Times New Roman" w:hAnsi="Times New Roman" w:cs="Times New Roman"/>
          <w:b/>
          <w:sz w:val="23"/>
          <w:szCs w:val="23"/>
        </w:rPr>
        <w:lastRenderedPageBreak/>
        <w:t>tarpusavyje lyginti negalima ir tokio palyginimo pagrindu nustatyti pirkimo laimėtojai / sudarytos sutartys būtų neteisėtos</w:t>
      </w:r>
      <w:r w:rsidR="00CB48AD" w:rsidRPr="00C22A95">
        <w:rPr>
          <w:rFonts w:ascii="Times New Roman" w:hAnsi="Times New Roman" w:cs="Times New Roman"/>
          <w:sz w:val="23"/>
          <w:szCs w:val="23"/>
        </w:rPr>
        <w:t>.</w:t>
      </w:r>
    </w:p>
    <w:sectPr w:rsidR="0020380A" w:rsidRPr="00C22A95" w:rsidSect="00C22A95">
      <w:pgSz w:w="11906" w:h="16838"/>
      <w:pgMar w:top="1701" w:right="567" w:bottom="113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666C"/>
    <w:multiLevelType w:val="hybridMultilevel"/>
    <w:tmpl w:val="DB9C9420"/>
    <w:lvl w:ilvl="0" w:tplc="21DA2A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171D667D"/>
    <w:multiLevelType w:val="hybridMultilevel"/>
    <w:tmpl w:val="C9BE13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1F45E22"/>
    <w:multiLevelType w:val="multilevel"/>
    <w:tmpl w:val="F15E4036"/>
    <w:lvl w:ilvl="0">
      <w:start w:val="2003"/>
      <w:numFmt w:val="decimal"/>
      <w:lvlText w:val="%1-"/>
      <w:lvlJc w:val="left"/>
      <w:pPr>
        <w:tabs>
          <w:tab w:val="num" w:pos="1125"/>
        </w:tabs>
        <w:ind w:left="1125" w:hanging="1125"/>
      </w:pPr>
      <w:rPr>
        <w:rFonts w:hint="default"/>
      </w:rPr>
    </w:lvl>
    <w:lvl w:ilvl="1">
      <w:start w:val="1"/>
      <w:numFmt w:val="decimalZero"/>
      <w:lvlText w:val="%1-%2-"/>
      <w:lvlJc w:val="left"/>
      <w:pPr>
        <w:tabs>
          <w:tab w:val="num" w:pos="7605"/>
        </w:tabs>
        <w:ind w:left="7605" w:hanging="1125"/>
      </w:pPr>
      <w:rPr>
        <w:rFonts w:hint="default"/>
      </w:rPr>
    </w:lvl>
    <w:lvl w:ilvl="2">
      <w:start w:val="1"/>
      <w:numFmt w:val="decimal"/>
      <w:lvlText w:val="%1-%2-%3."/>
      <w:lvlJc w:val="left"/>
      <w:pPr>
        <w:tabs>
          <w:tab w:val="num" w:pos="14085"/>
        </w:tabs>
        <w:ind w:left="14085" w:hanging="1125"/>
      </w:pPr>
      <w:rPr>
        <w:rFonts w:hint="default"/>
      </w:rPr>
    </w:lvl>
    <w:lvl w:ilvl="3">
      <w:start w:val="1"/>
      <w:numFmt w:val="decimal"/>
      <w:lvlText w:val="%1-%2-%3.%4."/>
      <w:lvlJc w:val="left"/>
      <w:pPr>
        <w:tabs>
          <w:tab w:val="num" w:pos="20565"/>
        </w:tabs>
        <w:ind w:left="20565" w:hanging="1125"/>
      </w:pPr>
      <w:rPr>
        <w:rFonts w:hint="default"/>
      </w:rPr>
    </w:lvl>
    <w:lvl w:ilvl="4">
      <w:start w:val="1"/>
      <w:numFmt w:val="decimal"/>
      <w:lvlText w:val="%1-%2-%3.%4.%5."/>
      <w:lvlJc w:val="left"/>
      <w:pPr>
        <w:tabs>
          <w:tab w:val="num" w:pos="27045"/>
        </w:tabs>
        <w:ind w:left="27045" w:hanging="1125"/>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376"/>
        </w:tabs>
        <w:ind w:left="-18376" w:hanging="1800"/>
      </w:pPr>
      <w:rPr>
        <w:rFonts w:hint="default"/>
      </w:rPr>
    </w:lvl>
    <w:lvl w:ilvl="8">
      <w:start w:val="1"/>
      <w:numFmt w:val="decimal"/>
      <w:lvlText w:val="%1-%2-%3.%4.%5.%6.%7.%8.%9."/>
      <w:lvlJc w:val="left"/>
      <w:pPr>
        <w:tabs>
          <w:tab w:val="num" w:pos="-11896"/>
        </w:tabs>
        <w:ind w:left="-11896" w:hanging="1800"/>
      </w:pPr>
      <w:rPr>
        <w:rFonts w:hint="default"/>
      </w:rPr>
    </w:lvl>
  </w:abstractNum>
  <w:abstractNum w:abstractNumId="3">
    <w:nsid w:val="455A423E"/>
    <w:multiLevelType w:val="hybridMultilevel"/>
    <w:tmpl w:val="2B12B3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A270AEA"/>
    <w:multiLevelType w:val="hybridMultilevel"/>
    <w:tmpl w:val="B8460614"/>
    <w:lvl w:ilvl="0" w:tplc="F6163AB6">
      <w:numFmt w:val="bullet"/>
      <w:lvlText w:val="-"/>
      <w:lvlJc w:val="left"/>
      <w:pPr>
        <w:ind w:left="1080" w:hanging="360"/>
      </w:pPr>
      <w:rPr>
        <w:rFonts w:ascii="Calibri" w:eastAsiaTheme="minorHAnsi" w:hAnsi="Calibri" w:cstheme="minorBid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675B64B5"/>
    <w:multiLevelType w:val="hybridMultilevel"/>
    <w:tmpl w:val="AEA21DCC"/>
    <w:lvl w:ilvl="0" w:tplc="7B28536E">
      <w:start w:val="1"/>
      <w:numFmt w:val="decimal"/>
      <w:lvlText w:val="%1."/>
      <w:lvlJc w:val="left"/>
      <w:pPr>
        <w:ind w:left="720" w:hanging="360"/>
      </w:pPr>
      <w:rPr>
        <w:rFonts w:hint="default"/>
        <w:b/>
        <w:i w:val="0"/>
        <w:sz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19"/>
    <w:rsid w:val="000F49D6"/>
    <w:rsid w:val="00102328"/>
    <w:rsid w:val="002010CF"/>
    <w:rsid w:val="0020380A"/>
    <w:rsid w:val="00342BA5"/>
    <w:rsid w:val="00487B2A"/>
    <w:rsid w:val="005A1C9A"/>
    <w:rsid w:val="0062130A"/>
    <w:rsid w:val="006B024F"/>
    <w:rsid w:val="007C2FDB"/>
    <w:rsid w:val="00943E2F"/>
    <w:rsid w:val="00974100"/>
    <w:rsid w:val="00976BA2"/>
    <w:rsid w:val="00997435"/>
    <w:rsid w:val="00A505F4"/>
    <w:rsid w:val="00A60157"/>
    <w:rsid w:val="00A64419"/>
    <w:rsid w:val="00AA518F"/>
    <w:rsid w:val="00B2343C"/>
    <w:rsid w:val="00C01909"/>
    <w:rsid w:val="00C22A95"/>
    <w:rsid w:val="00CB48AD"/>
    <w:rsid w:val="00CB6915"/>
    <w:rsid w:val="00D5697A"/>
    <w:rsid w:val="00E827FA"/>
    <w:rsid w:val="00E92B50"/>
    <w:rsid w:val="00E95F4D"/>
    <w:rsid w:val="00EC32AF"/>
    <w:rsid w:val="00F04238"/>
    <w:rsid w:val="00F31C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419"/>
    <w:pPr>
      <w:ind w:left="720"/>
      <w:contextualSpacing/>
    </w:pPr>
  </w:style>
  <w:style w:type="paragraph" w:styleId="Header">
    <w:name w:val="header"/>
    <w:basedOn w:val="Normal"/>
    <w:link w:val="HeaderChar"/>
    <w:rsid w:val="0020380A"/>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0380A"/>
    <w:rPr>
      <w:rFonts w:ascii="Times New Roman" w:eastAsia="Times New Roman" w:hAnsi="Times New Roman" w:cs="Times New Roman"/>
      <w:sz w:val="20"/>
      <w:szCs w:val="20"/>
      <w:lang w:val="en-US"/>
    </w:rPr>
  </w:style>
  <w:style w:type="character" w:styleId="CommentReference">
    <w:name w:val="annotation reference"/>
    <w:basedOn w:val="DefaultParagraphFont"/>
    <w:semiHidden/>
    <w:unhideWhenUsed/>
    <w:rsid w:val="0020380A"/>
    <w:rPr>
      <w:sz w:val="16"/>
      <w:szCs w:val="16"/>
    </w:rPr>
  </w:style>
  <w:style w:type="paragraph" w:styleId="CommentText">
    <w:name w:val="annotation text"/>
    <w:basedOn w:val="Normal"/>
    <w:link w:val="CommentTextChar"/>
    <w:semiHidden/>
    <w:unhideWhenUsed/>
    <w:rsid w:val="0020380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038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419"/>
    <w:pPr>
      <w:ind w:left="720"/>
      <w:contextualSpacing/>
    </w:pPr>
  </w:style>
  <w:style w:type="paragraph" w:styleId="Header">
    <w:name w:val="header"/>
    <w:basedOn w:val="Normal"/>
    <w:link w:val="HeaderChar"/>
    <w:rsid w:val="0020380A"/>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0380A"/>
    <w:rPr>
      <w:rFonts w:ascii="Times New Roman" w:eastAsia="Times New Roman" w:hAnsi="Times New Roman" w:cs="Times New Roman"/>
      <w:sz w:val="20"/>
      <w:szCs w:val="20"/>
      <w:lang w:val="en-US"/>
    </w:rPr>
  </w:style>
  <w:style w:type="character" w:styleId="CommentReference">
    <w:name w:val="annotation reference"/>
    <w:basedOn w:val="DefaultParagraphFont"/>
    <w:semiHidden/>
    <w:unhideWhenUsed/>
    <w:rsid w:val="0020380A"/>
    <w:rPr>
      <w:sz w:val="16"/>
      <w:szCs w:val="16"/>
    </w:rPr>
  </w:style>
  <w:style w:type="paragraph" w:styleId="CommentText">
    <w:name w:val="annotation text"/>
    <w:basedOn w:val="Normal"/>
    <w:link w:val="CommentTextChar"/>
    <w:semiHidden/>
    <w:unhideWhenUsed/>
    <w:rsid w:val="0020380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038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8649</Words>
  <Characters>4931</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Valdas JURKEVICIUS</dc:creator>
  <cp:lastModifiedBy>Nerijus Mikalajūnas</cp:lastModifiedBy>
  <cp:revision>3</cp:revision>
  <cp:lastPrinted>2015-01-22T08:23:00Z</cp:lastPrinted>
  <dcterms:created xsi:type="dcterms:W3CDTF">2015-02-03T13:35:00Z</dcterms:created>
  <dcterms:modified xsi:type="dcterms:W3CDTF">2015-02-03T13:35:00Z</dcterms:modified>
</cp:coreProperties>
</file>